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6C" w:rsidRDefault="00D9666C" w:rsidP="00D9666C">
      <w:pPr>
        <w:pStyle w:val="3"/>
      </w:pPr>
      <w:r>
        <w:t>Администрация муниципального образования «Город Астрахань»</w:t>
      </w:r>
    </w:p>
    <w:p w:rsidR="00D9666C" w:rsidRDefault="00D9666C" w:rsidP="00D9666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D9666C" w:rsidRDefault="00D9666C" w:rsidP="00D9666C">
      <w:pPr>
        <w:pStyle w:val="3"/>
      </w:pPr>
      <w:r>
        <w:t>25 ноября 2022 года № 253</w:t>
      </w:r>
    </w:p>
    <w:p w:rsidR="00D9666C" w:rsidRDefault="00D9666C" w:rsidP="00D9666C">
      <w:pPr>
        <w:pStyle w:val="3"/>
      </w:pPr>
      <w:r>
        <w:t>«Об утверждении Порядка применения взысканий за несоблюдение</w:t>
      </w:r>
    </w:p>
    <w:p w:rsidR="00D9666C" w:rsidRDefault="00D9666C" w:rsidP="00D9666C">
      <w:pPr>
        <w:pStyle w:val="3"/>
      </w:pPr>
      <w:r>
        <w:t xml:space="preserve"> ограничений и запретов, требований о предотвращении или </w:t>
      </w:r>
    </w:p>
    <w:p w:rsidR="00D9666C" w:rsidRDefault="00D9666C" w:rsidP="00D9666C">
      <w:pPr>
        <w:pStyle w:val="3"/>
      </w:pPr>
      <w:r>
        <w:t>об урегулировании конфликта интересов и неисполнение</w:t>
      </w:r>
    </w:p>
    <w:p w:rsidR="00D9666C" w:rsidRDefault="00D9666C" w:rsidP="00D9666C">
      <w:pPr>
        <w:pStyle w:val="3"/>
      </w:pPr>
      <w:r>
        <w:t xml:space="preserve"> обязанностей, установленных в целях противодействия коррупции,</w:t>
      </w:r>
    </w:p>
    <w:p w:rsidR="00D9666C" w:rsidRDefault="00D9666C" w:rsidP="00D9666C">
      <w:pPr>
        <w:pStyle w:val="3"/>
      </w:pPr>
      <w:r>
        <w:t xml:space="preserve"> к муниципальным служащим администрации муниципального</w:t>
      </w:r>
    </w:p>
    <w:p w:rsidR="00D9666C" w:rsidRDefault="00D9666C" w:rsidP="00D9666C">
      <w:pPr>
        <w:pStyle w:val="3"/>
      </w:pPr>
      <w:r>
        <w:t xml:space="preserve"> образования «Город Астрахань» и ее структурных подразделений»</w:t>
      </w:r>
    </w:p>
    <w:p w:rsidR="00D9666C" w:rsidRDefault="00D9666C" w:rsidP="00D9666C">
      <w:pPr>
        <w:pStyle w:val="a3"/>
        <w:ind w:firstLine="851"/>
      </w:pPr>
      <w:r>
        <w:t xml:space="preserve">В соответствии с Трудовым кодексом Российской Федерации, федеральными законами «О муниципальной службе в Российской Федерации», «О противодействии коррупции», постановлением губернатора Астраханской области от 30.07.2012 № 302 «О </w:t>
      </w:r>
      <w:proofErr w:type="gramStart"/>
      <w:r>
        <w:t>Положении</w:t>
      </w:r>
      <w:proofErr w:type="gramEnd"/>
      <w: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в Астраханской области, муниципальными служащими, замещающими должности муниципальной службы в Астраханской области, и соблюдения муниципальными служащими требований к служебному поведению», Уставом муниципального образования «Город Астрахань» ПОСТАНОВЛЯЮ:</w:t>
      </w:r>
    </w:p>
    <w:p w:rsidR="00D9666C" w:rsidRDefault="00D9666C" w:rsidP="00D9666C">
      <w:pPr>
        <w:pStyle w:val="a3"/>
        <w:ind w:firstLine="851"/>
      </w:pPr>
      <w:r>
        <w:t>1. Утвердить прилагаемый Порядок применения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к муниципальным служащим администрации муниципального образования «Город Астрахань» и ее структурных подразделений.</w:t>
      </w:r>
    </w:p>
    <w:p w:rsidR="00D9666C" w:rsidRDefault="00D9666C" w:rsidP="00D9666C">
      <w:pPr>
        <w:pStyle w:val="a3"/>
        <w:ind w:firstLine="851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D9666C" w:rsidRDefault="00D9666C" w:rsidP="00D9666C">
      <w:pPr>
        <w:pStyle w:val="a3"/>
        <w:ind w:firstLine="851"/>
      </w:pPr>
      <w:r>
        <w:t>- от 27.12.2017 № 5977 «Об утверждении Положения о видах, порядке и сроках применения дисциплинарных взысканий и взысканий за несоблюдение требований законодательства о противодействии коррупции для муниципальных служащих администрации муниципального образования «Город Астрахань» и ее структурных подразделений»;</w:t>
      </w:r>
    </w:p>
    <w:p w:rsidR="00D9666C" w:rsidRDefault="00D9666C" w:rsidP="00D9666C">
      <w:pPr>
        <w:pStyle w:val="a3"/>
        <w:ind w:firstLine="851"/>
      </w:pPr>
      <w:r>
        <w:t>- от 21.06.2019 № 265 «О внесении изменения в постановление администрации муниципального образования «Город Астрахань» от 27.12.2017 № 5977»;</w:t>
      </w:r>
    </w:p>
    <w:p w:rsidR="00D9666C" w:rsidRDefault="00D9666C" w:rsidP="00D9666C">
      <w:pPr>
        <w:pStyle w:val="a3"/>
        <w:ind w:firstLine="851"/>
        <w:rPr>
          <w:spacing w:val="5"/>
        </w:rPr>
      </w:pPr>
      <w:r>
        <w:rPr>
          <w:spacing w:val="5"/>
        </w:rPr>
        <w:t>- от 14.05.2020 № 130 «О внесении изменений и дополнений в постановление администрации муниципального образования «Город Астрахань» от 27.12.2017 № 5977»;</w:t>
      </w:r>
    </w:p>
    <w:p w:rsidR="00D9666C" w:rsidRDefault="00D9666C" w:rsidP="00D9666C">
      <w:pPr>
        <w:pStyle w:val="a3"/>
        <w:ind w:firstLine="851"/>
      </w:pPr>
      <w:r>
        <w:t>- от 30.04.2021 № 120 «О внесении изменений в постановление администрации муниципального образования «Город Астрахань» от 27.12.2017 № 5977».</w:t>
      </w:r>
    </w:p>
    <w:p w:rsidR="00D9666C" w:rsidRDefault="00D9666C" w:rsidP="00D9666C">
      <w:pPr>
        <w:pStyle w:val="a3"/>
        <w:ind w:firstLine="851"/>
      </w:pPr>
      <w:r>
        <w:t>3. Управлению информационной политики администрации муниципального образования «Город Астрахань»:</w:t>
      </w:r>
    </w:p>
    <w:p w:rsidR="00D9666C" w:rsidRDefault="00D9666C" w:rsidP="00D9666C">
      <w:pPr>
        <w:pStyle w:val="a3"/>
        <w:ind w:firstLine="851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9666C" w:rsidRDefault="00D9666C" w:rsidP="00D9666C">
      <w:pPr>
        <w:pStyle w:val="a3"/>
        <w:ind w:firstLine="851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9666C" w:rsidRDefault="00D9666C" w:rsidP="00D9666C">
      <w:pPr>
        <w:pStyle w:val="a3"/>
        <w:ind w:firstLine="851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D9666C" w:rsidRDefault="00D9666C" w:rsidP="00D9666C">
      <w:pPr>
        <w:pStyle w:val="a3"/>
        <w:ind w:firstLine="851"/>
      </w:pPr>
      <w: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9666C" w:rsidRDefault="00D9666C" w:rsidP="00D9666C">
      <w:pPr>
        <w:pStyle w:val="a3"/>
        <w:ind w:firstLine="851"/>
      </w:pPr>
      <w:r>
        <w:t>4.2.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9666C" w:rsidRDefault="00D9666C" w:rsidP="00D9666C">
      <w:pPr>
        <w:pStyle w:val="a3"/>
        <w:ind w:firstLine="851"/>
      </w:pPr>
      <w:r>
        <w:t>4.3.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9666C" w:rsidRDefault="00D9666C" w:rsidP="00D9666C">
      <w:pPr>
        <w:pStyle w:val="a3"/>
        <w:ind w:firstLine="851"/>
      </w:pPr>
      <w:r>
        <w:t>5.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D9666C" w:rsidRDefault="00D9666C" w:rsidP="00D9666C">
      <w:pPr>
        <w:pStyle w:val="a3"/>
        <w:ind w:firstLine="851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D9666C" w:rsidRDefault="00D9666C" w:rsidP="00D9666C">
      <w:pPr>
        <w:pStyle w:val="a3"/>
        <w:ind w:firstLine="709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A30D1C"/>
    <w:sectPr w:rsidR="00FF4A14" w:rsidSect="00D9666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6C"/>
    <w:rsid w:val="0042180F"/>
    <w:rsid w:val="00653D8B"/>
    <w:rsid w:val="008505A8"/>
    <w:rsid w:val="00A30D1C"/>
    <w:rsid w:val="00A56E3A"/>
    <w:rsid w:val="00D9666C"/>
    <w:rsid w:val="00EC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9666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9666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9666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9666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2022-12-01T06:22:00Z</dcterms:created>
  <dcterms:modified xsi:type="dcterms:W3CDTF">2022-12-01T06:25:00Z</dcterms:modified>
</cp:coreProperties>
</file>